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C3" w:rsidRDefault="00C730C3" w:rsidP="00C730C3">
      <w:pPr>
        <w:pStyle w:val="a4"/>
        <w:jc w:val="center"/>
        <w:rPr>
          <w:rFonts w:ascii="Times New Roman" w:hAnsi="Times New Roman" w:cs="Times New Roman"/>
        </w:rPr>
      </w:pPr>
      <w:bookmarkStart w:id="0" w:name="bookmark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C3" w:rsidRDefault="00C730C3" w:rsidP="00C730C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C730C3" w:rsidRDefault="00C730C3" w:rsidP="00C73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  МУНИЦИПАЛЬНОГО ОБРАЗОВАНИЯ </w:t>
      </w:r>
    </w:p>
    <w:p w:rsidR="00C730C3" w:rsidRDefault="00C730C3" w:rsidP="00C730C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КУЛУШАЦСКИЙ»  ЛАКСКОГО РАЙОНА</w:t>
      </w:r>
    </w:p>
    <w:p w:rsidR="00C730C3" w:rsidRDefault="00C730C3" w:rsidP="00C730C3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845A3C">
        <w:rPr>
          <w:rFonts w:ascii="Times New Roman" w:hAnsi="Times New Roman" w:cs="Times New Roman"/>
          <w:sz w:val="18"/>
          <w:szCs w:val="18"/>
        </w:rPr>
        <w:t xml:space="preserve">Республика Дагестан, 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Лакский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45A3C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845A3C">
        <w:rPr>
          <w:rFonts w:ascii="Times New Roman" w:hAnsi="Times New Roman" w:cs="Times New Roman"/>
          <w:sz w:val="18"/>
          <w:szCs w:val="18"/>
        </w:rPr>
        <w:t>улушац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  368365,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kulushac@mail.ru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845A3C">
          <w:rPr>
            <w:rStyle w:val="a6"/>
            <w:rFonts w:ascii="Times New Roman" w:hAnsi="Times New Roman" w:cs="Times New Roman"/>
            <w:sz w:val="18"/>
            <w:szCs w:val="18"/>
          </w:rPr>
          <w:t>http://selo-kulushats.ru/</w:t>
        </w:r>
      </w:hyperlink>
      <w:r w:rsidRPr="00845A3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747" w:type="dxa"/>
        <w:tblBorders>
          <w:top w:val="double" w:sz="4" w:space="0" w:color="auto"/>
        </w:tblBorders>
        <w:tblLook w:val="04A0"/>
      </w:tblPr>
      <w:tblGrid>
        <w:gridCol w:w="9747"/>
      </w:tblGrid>
      <w:tr w:rsidR="00C730C3" w:rsidTr="00AC1D1A">
        <w:trPr>
          <w:trHeight w:val="100"/>
        </w:trPr>
        <w:tc>
          <w:tcPr>
            <w:tcW w:w="97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730C3" w:rsidRDefault="00C730C3" w:rsidP="00AC1D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C730C3" w:rsidRDefault="00C730C3" w:rsidP="000004E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000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004E1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2A527D" w:rsidRDefault="002A527D" w:rsidP="00EE1CB5">
      <w:pPr>
        <w:pStyle w:val="a4"/>
        <w:tabs>
          <w:tab w:val="center" w:pos="4839"/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2A527D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CB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сельского поселения «</w:t>
      </w:r>
      <w:r w:rsidR="002F335B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85427F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FB68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27D" w:rsidRPr="00FB68CB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D55" w:rsidRDefault="00963D55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9"/>
        <w:gridCol w:w="4541"/>
      </w:tblGrid>
      <w:tr w:rsidR="002A527D" w:rsidTr="009723A1">
        <w:tc>
          <w:tcPr>
            <w:tcW w:w="4077" w:type="dxa"/>
          </w:tcPr>
          <w:p w:rsidR="002A527D" w:rsidRPr="00763215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A527D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  <w:p w:rsidR="002A527D" w:rsidRPr="00763215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A527D" w:rsidRPr="00763215" w:rsidRDefault="002A527D" w:rsidP="009723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«сельсовет </w:t>
            </w:r>
            <w:r w:rsidR="00764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4454" w:rsidRPr="00764454">
              <w:rPr>
                <w:rFonts w:ascii="Times New Roman" w:hAnsi="Times New Roman" w:cs="Times New Roman"/>
                <w:sz w:val="28"/>
                <w:szCs w:val="28"/>
              </w:rPr>
              <w:t>Кулушацский</w:t>
            </w:r>
            <w:proofErr w:type="spellEnd"/>
            <w:r w:rsidRPr="007632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27D" w:rsidRDefault="002A527D" w:rsidP="009723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527D" w:rsidRDefault="002A527D" w:rsidP="009723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2A527D" w:rsidRDefault="0085427F" w:rsidP="008542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апреля </w:t>
            </w:r>
            <w:r w:rsidR="00963D55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</w:tr>
    </w:tbl>
    <w:p w:rsid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D55" w:rsidRPr="00763215" w:rsidRDefault="00963D55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27D" w:rsidRDefault="002A527D" w:rsidP="002A52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63215">
        <w:rPr>
          <w:rFonts w:ascii="Times New Roman" w:hAnsi="Times New Roman" w:cs="Times New Roman"/>
          <w:sz w:val="28"/>
          <w:szCs w:val="28"/>
        </w:rPr>
        <w:t>В целях приведения Уста</w:t>
      </w:r>
      <w:r>
        <w:rPr>
          <w:rFonts w:ascii="Times New Roman" w:hAnsi="Times New Roman" w:cs="Times New Roman"/>
          <w:sz w:val="28"/>
          <w:szCs w:val="28"/>
        </w:rPr>
        <w:t>ва муниципального о</w:t>
      </w:r>
      <w:r w:rsidR="002F335B">
        <w:rPr>
          <w:rFonts w:ascii="Times New Roman" w:hAnsi="Times New Roman" w:cs="Times New Roman"/>
          <w:sz w:val="28"/>
          <w:szCs w:val="28"/>
        </w:rPr>
        <w:t>бразо</w:t>
      </w:r>
      <w:r w:rsidR="00764454">
        <w:rPr>
          <w:rFonts w:ascii="Times New Roman" w:hAnsi="Times New Roman" w:cs="Times New Roman"/>
          <w:sz w:val="28"/>
          <w:szCs w:val="28"/>
        </w:rPr>
        <w:t xml:space="preserve">вания «сельсовет  </w:t>
      </w:r>
      <w:proofErr w:type="spellStart"/>
      <w:r w:rsidR="00764454" w:rsidRPr="00764454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763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76321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в соответствии со статьей 44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№ 131-ФЗ</w:t>
      </w:r>
      <w:r w:rsidRPr="0076321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федеральными законами </w:t>
      </w:r>
      <w:proofErr w:type="gramStart"/>
      <w:r w:rsidRPr="00763215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D39"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законами от 06.02.2023 №</w:t>
      </w:r>
      <w:r w:rsidRPr="00513D39">
        <w:rPr>
          <w:rFonts w:ascii="Times New Roman" w:hAnsi="Times New Roman"/>
          <w:sz w:val="28"/>
          <w:szCs w:val="28"/>
        </w:rPr>
        <w:t>12-ФЗ, от 10.07.2023 № 286-ФЗ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63215">
        <w:rPr>
          <w:rFonts w:ascii="Times New Roman" w:hAnsi="Times New Roman" w:cs="Times New Roman"/>
          <w:sz w:val="28"/>
          <w:szCs w:val="28"/>
        </w:rPr>
        <w:t>04.08.2023 № 420-ФЗ, от 02.11.2023 № 517-ФЗ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321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5"/>
      <w:r w:rsidRPr="00513D39">
        <w:rPr>
          <w:rFonts w:ascii="Times New Roman" w:hAnsi="Times New Roman"/>
          <w:sz w:val="28"/>
          <w:szCs w:val="28"/>
        </w:rPr>
        <w:t>Собрание депутатов сельского по</w:t>
      </w:r>
      <w:r>
        <w:rPr>
          <w:rFonts w:ascii="Times New Roman" w:hAnsi="Times New Roman"/>
          <w:sz w:val="28"/>
          <w:szCs w:val="28"/>
        </w:rPr>
        <w:t>селения «</w:t>
      </w:r>
      <w:proofErr w:type="spellStart"/>
      <w:r w:rsidR="00764454" w:rsidRPr="00764454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513D39">
        <w:rPr>
          <w:rFonts w:ascii="Times New Roman" w:hAnsi="Times New Roman"/>
          <w:sz w:val="28"/>
          <w:szCs w:val="28"/>
        </w:rPr>
        <w:t>»</w:t>
      </w:r>
    </w:p>
    <w:p w:rsidR="002A527D" w:rsidRPr="00763215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27D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37">
        <w:rPr>
          <w:rFonts w:ascii="Times New Roman" w:hAnsi="Times New Roman" w:cs="Times New Roman"/>
          <w:b/>
          <w:sz w:val="28"/>
          <w:szCs w:val="28"/>
        </w:rPr>
        <w:t>РЕШИЛО:</w:t>
      </w:r>
      <w:bookmarkEnd w:id="1"/>
    </w:p>
    <w:p w:rsidR="002A527D" w:rsidRPr="00360737" w:rsidRDefault="002A527D" w:rsidP="002A527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D8" w:rsidRP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37">
        <w:rPr>
          <w:rFonts w:ascii="Times New Roman" w:hAnsi="Times New Roman" w:cs="Times New Roman"/>
          <w:b/>
          <w:sz w:val="28"/>
          <w:szCs w:val="28"/>
        </w:rPr>
        <w:t>I.</w:t>
      </w:r>
      <w:r w:rsidRPr="00763215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сельского п</w:t>
      </w:r>
      <w:r w:rsidR="002F335B">
        <w:rPr>
          <w:rFonts w:ascii="Times New Roman" w:hAnsi="Times New Roman" w:cs="Times New Roman"/>
          <w:sz w:val="28"/>
          <w:szCs w:val="28"/>
        </w:rPr>
        <w:t xml:space="preserve">оселения «сельсовет  </w:t>
      </w:r>
      <w:proofErr w:type="spellStart"/>
      <w:r w:rsidR="00764454" w:rsidRPr="00764454">
        <w:rPr>
          <w:rFonts w:ascii="Times New Roman" w:hAnsi="Times New Roman" w:cs="Times New Roman"/>
          <w:sz w:val="28"/>
          <w:szCs w:val="28"/>
        </w:rPr>
        <w:t>Кулушацский</w:t>
      </w:r>
      <w:proofErr w:type="spellEnd"/>
      <w:r w:rsidRPr="00763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3215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2A527D" w:rsidRDefault="002A527D" w:rsidP="002A527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527D" w:rsidRP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27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6064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870">
        <w:rPr>
          <w:rFonts w:ascii="Times New Roman" w:hAnsi="Times New Roman" w:cs="Times New Roman"/>
          <w:b/>
          <w:color w:val="000000"/>
          <w:sz w:val="28"/>
          <w:szCs w:val="28"/>
        </w:rPr>
        <w:t>Часть 1 статьи 6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>дополнить пунктом 15  в следующей редакции:</w:t>
      </w:r>
    </w:p>
    <w:p w:rsidR="00D60647" w:rsidRDefault="002A527D" w:rsidP="00A2087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27D">
        <w:rPr>
          <w:rFonts w:ascii="Times New Roman" w:hAnsi="Times New Roman" w:cs="Times New Roman"/>
          <w:color w:val="000000"/>
          <w:sz w:val="28"/>
          <w:szCs w:val="28"/>
        </w:rPr>
        <w:t>«15) осуществление учета личных подсобных хозяйств, которые ведут граждане в соответствии с Федеральным законом </w:t>
      </w:r>
      <w:hyperlink r:id="rId10" w:tgtFrame="_blank" w:history="1">
        <w:r w:rsidRPr="002A527D">
          <w:rPr>
            <w:rStyle w:val="hyperlink"/>
            <w:rFonts w:ascii="Times New Roman" w:hAnsi="Times New Roman" w:cs="Times New Roman"/>
            <w:sz w:val="28"/>
            <w:szCs w:val="28"/>
          </w:rPr>
          <w:t>от 7 июля 2003 года № 112-ФЗ</w:t>
        </w:r>
      </w:hyperlink>
      <w:r w:rsidRPr="002A527D">
        <w:rPr>
          <w:rFonts w:ascii="Times New Roman" w:hAnsi="Times New Roman" w:cs="Times New Roman"/>
          <w:sz w:val="28"/>
          <w:szCs w:val="28"/>
        </w:rPr>
        <w:t> 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"О личном подсобном хозяйстве", в </w:t>
      </w:r>
      <w:proofErr w:type="spellStart"/>
      <w:r w:rsidRPr="002A527D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книгах</w:t>
      </w:r>
      <w:proofErr w:type="gramStart"/>
      <w:r w:rsidRPr="002A527D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963D55" w:rsidRPr="00A20870" w:rsidRDefault="00963D55" w:rsidP="00A35CEF">
      <w:pPr>
        <w:pStyle w:val="a4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2A527D" w:rsidRPr="00D60647" w:rsidRDefault="00A35CEF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087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2A527D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ункт 7  </w:t>
      </w:r>
      <w:r w:rsidR="00A2087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 9</w:t>
      </w:r>
      <w:r w:rsidR="00A20870" w:rsidRP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27D" w:rsidRP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D60647" w:rsidRDefault="002A527D" w:rsidP="00A2087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6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«7.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</w:t>
      </w:r>
      <w:r w:rsidR="00963D55">
        <w:rPr>
          <w:rFonts w:ascii="Times New Roman" w:hAnsi="Times New Roman" w:cs="Times New Roman"/>
          <w:sz w:val="28"/>
          <w:szCs w:val="28"/>
          <w:shd w:val="clear" w:color="auto" w:fill="FFFFFF"/>
        </w:rPr>
        <w:t>ия соответствующих полномочий</w:t>
      </w:r>
      <w:proofErr w:type="gramStart"/>
      <w:r w:rsidR="00963D55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963D55" w:rsidRPr="00D60647" w:rsidRDefault="00963D55" w:rsidP="00A2087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4DF7" w:rsidRDefault="00A35CEF" w:rsidP="00186D0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087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724DF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подпункте «а» пункта 2 части 6</w:t>
      </w:r>
      <w:r w:rsidR="00D6064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статьи 29 </w:t>
      </w:r>
      <w:r w:rsidR="00724DF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4DF7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="00724DF7" w:rsidRPr="002A527D">
        <w:rPr>
          <w:rFonts w:ascii="Times New Roman" w:hAnsi="Times New Roman" w:cs="Times New Roman"/>
          <w:bCs/>
          <w:color w:val="000000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="00724DF7" w:rsidRPr="002A527D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963D55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963D55" w:rsidRPr="002A527D" w:rsidRDefault="00963D55" w:rsidP="00186D0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DF7" w:rsidRDefault="00A35CEF" w:rsidP="00186D0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</w:t>
      </w:r>
      <w:r w:rsid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087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724DF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подпункте «б» пункта 2 части 6 </w:t>
      </w:r>
      <w:r w:rsidR="00D6064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 29</w:t>
      </w:r>
      <w:r w:rsid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647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DF7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="00724DF7" w:rsidRPr="002A527D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</w:t>
      </w:r>
      <w:r w:rsidR="00963D55">
        <w:rPr>
          <w:rFonts w:ascii="Times New Roman" w:hAnsi="Times New Roman" w:cs="Times New Roman"/>
          <w:bCs/>
          <w:sz w:val="28"/>
          <w:szCs w:val="28"/>
        </w:rPr>
        <w:t>ниципального района</w:t>
      </w:r>
      <w:proofErr w:type="gramStart"/>
      <w:r w:rsidR="00963D55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963D55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963D55" w:rsidRPr="002A527D" w:rsidRDefault="00963D55" w:rsidP="00186D0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647" w:rsidRDefault="00A35CEF" w:rsidP="00A2087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</w:t>
      </w:r>
      <w:r w:rsid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087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724DF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части  9</w:t>
      </w:r>
      <w:r w:rsidR="00D6064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статьи 29</w:t>
      </w:r>
      <w:r w:rsid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647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DF7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слова "</w:t>
      </w:r>
      <w:r w:rsidR="00724DF7" w:rsidRPr="002A527D">
        <w:rPr>
          <w:rFonts w:ascii="Times New Roman" w:hAnsi="Times New Roman" w:cs="Times New Roman"/>
          <w:bCs/>
          <w:sz w:val="28"/>
          <w:szCs w:val="28"/>
        </w:rPr>
        <w:t xml:space="preserve"> органов исполнительной власти Республики Дагестан</w:t>
      </w:r>
      <w:r w:rsidR="00724DF7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 заменить словами "исполнительных орга</w:t>
      </w:r>
      <w:r w:rsidR="00963D55">
        <w:rPr>
          <w:rFonts w:ascii="Times New Roman" w:hAnsi="Times New Roman" w:cs="Times New Roman"/>
          <w:sz w:val="28"/>
          <w:szCs w:val="28"/>
          <w:shd w:val="clear" w:color="auto" w:fill="FFFFFF"/>
        </w:rPr>
        <w:t>нов Республики Дагестан".</w:t>
      </w:r>
    </w:p>
    <w:p w:rsidR="00963D55" w:rsidRPr="002A527D" w:rsidRDefault="00963D55" w:rsidP="00A2087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4DF7" w:rsidRPr="002A527D" w:rsidRDefault="00B023A6" w:rsidP="00186D0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5CEF">
        <w:rPr>
          <w:rFonts w:ascii="Times New Roman" w:hAnsi="Times New Roman" w:cs="Times New Roman"/>
          <w:sz w:val="28"/>
          <w:szCs w:val="28"/>
          <w:shd w:val="clear" w:color="auto" w:fill="FFFFFF"/>
        </w:rPr>
        <w:t>1.6</w:t>
      </w:r>
      <w:r w:rsidR="00A20870" w:rsidRP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5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 1</w:t>
      </w:r>
      <w:r w:rsidR="00D6064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статьи 30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дополнить пунктом  10.1</w:t>
      </w:r>
      <w:r w:rsidR="00724DF7" w:rsidRPr="002A52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60647" w:rsidRDefault="00B023A6" w:rsidP="00A20870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27D">
        <w:rPr>
          <w:rFonts w:ascii="Times New Roman" w:eastAsia="Calibri" w:hAnsi="Times New Roman" w:cs="Times New Roman"/>
          <w:sz w:val="28"/>
          <w:szCs w:val="28"/>
        </w:rPr>
        <w:t>«10.1</w:t>
      </w:r>
      <w:r w:rsidR="00724DF7" w:rsidRPr="002A527D">
        <w:rPr>
          <w:rFonts w:ascii="Times New Roman" w:eastAsia="Calibri" w:hAnsi="Times New Roman" w:cs="Times New Roman"/>
          <w:sz w:val="28"/>
          <w:szCs w:val="28"/>
        </w:rPr>
        <w:t>) приобретения и</w:t>
      </w:r>
      <w:r w:rsidR="00963D55">
        <w:rPr>
          <w:rFonts w:ascii="Times New Roman" w:eastAsia="Calibri" w:hAnsi="Times New Roman" w:cs="Times New Roman"/>
          <w:sz w:val="28"/>
          <w:szCs w:val="28"/>
        </w:rPr>
        <w:t>м статуса иностранного агента</w:t>
      </w:r>
      <w:proofErr w:type="gramStart"/>
      <w:r w:rsidR="00963D55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963D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D55" w:rsidRPr="002A527D" w:rsidRDefault="00963D55" w:rsidP="00A20870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27D" w:rsidRPr="002A527D" w:rsidRDefault="00A35CEF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</w:t>
      </w:r>
      <w:r w:rsid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087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="002A527D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асть 6 </w:t>
      </w:r>
      <w:r w:rsidR="00D6064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статьи 31</w:t>
      </w:r>
      <w:r w:rsidR="00D6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27D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2A527D" w:rsidRP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«6. Глава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2A527D">
        <w:rPr>
          <w:rFonts w:ascii="Times New Roman" w:hAnsi="Times New Roman" w:cs="Times New Roman"/>
          <w:sz w:val="28"/>
          <w:szCs w:val="28"/>
        </w:rPr>
        <w:t>законодательных органов субъектов Российской Федерации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занимать иные государственные должности Российской Федерации, государственные должности </w:t>
      </w:r>
      <w:r w:rsidRPr="002A527D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:rsidR="00F26D1D" w:rsidRDefault="002A527D" w:rsidP="00A2087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сельского поселения  не может одновременно исполнять полномочия депутата Собрания депутатов муниципального образования, за исключением случаев, установленных Федеральным законом</w:t>
      </w:r>
      <w:r w:rsidRPr="002A527D">
        <w:rPr>
          <w:rFonts w:ascii="Times New Roman" w:hAnsi="Times New Roman" w:cs="Times New Roman"/>
          <w:sz w:val="28"/>
          <w:szCs w:val="28"/>
        </w:rPr>
        <w:t xml:space="preserve"> от 06.10.2003г. №131-ФЗ.</w:t>
      </w:r>
      <w:r w:rsidR="00963D55">
        <w:rPr>
          <w:rFonts w:ascii="Times New Roman" w:hAnsi="Times New Roman" w:cs="Times New Roman"/>
          <w:sz w:val="28"/>
          <w:szCs w:val="28"/>
          <w:shd w:val="clear" w:color="auto" w:fill="FFFFFF"/>
        </w:rPr>
        <w:t>, иными федеральными законами</w:t>
      </w:r>
      <w:proofErr w:type="gramStart"/>
      <w:r w:rsidR="00963D55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963D55" w:rsidRPr="00A20870" w:rsidRDefault="00963D55" w:rsidP="00A2087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D1D" w:rsidRPr="002A527D" w:rsidRDefault="00233007" w:rsidP="00A2087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CEF"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="00A20870" w:rsidRPr="00A208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0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6D1D" w:rsidRPr="00A20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Статью 51 </w:t>
      </w:r>
      <w:r w:rsidRPr="00A2087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2A527D">
        <w:rPr>
          <w:rFonts w:ascii="Times New Roman" w:hAnsi="Times New Roman" w:cs="Times New Roman"/>
          <w:color w:val="000000"/>
          <w:sz w:val="28"/>
          <w:szCs w:val="28"/>
        </w:rPr>
        <w:t>пунктом 5</w:t>
      </w:r>
      <w:r w:rsidR="009D0B1A"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F26D1D" w:rsidRDefault="00F26D1D" w:rsidP="00A2087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«5</w:t>
      </w:r>
      <w:r w:rsidR="009D0B1A"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. Органы местного самоуправления осуществляют передачу в безвозмездное владение и пользование объектов </w:t>
      </w:r>
      <w:proofErr w:type="spellStart"/>
      <w:r w:rsidR="009D0B1A" w:rsidRPr="002A527D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="009D0B1A"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="009D0B1A" w:rsidRPr="002A527D">
        <w:rPr>
          <w:rFonts w:ascii="Times New Roman" w:hAnsi="Times New Roman" w:cs="Times New Roman"/>
          <w:color w:val="000000"/>
          <w:sz w:val="28"/>
          <w:szCs w:val="28"/>
        </w:rPr>
        <w:t>системообразующей</w:t>
      </w:r>
      <w:proofErr w:type="spellEnd"/>
      <w:r w:rsidR="009D0B1A" w:rsidRPr="002A527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</w:t>
      </w:r>
      <w:r w:rsidR="00D2431D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Республики Дагестан</w:t>
      </w:r>
      <w:r w:rsidR="009D0B1A" w:rsidRPr="002A527D">
        <w:rPr>
          <w:rFonts w:ascii="Times New Roman" w:hAnsi="Times New Roman" w:cs="Times New Roman"/>
          <w:color w:val="000000"/>
          <w:sz w:val="28"/>
          <w:szCs w:val="28"/>
        </w:rPr>
        <w:t>, в случаях, порядке и на условиях, которые установлены законодательством Российской Ф</w:t>
      </w:r>
      <w:r w:rsidR="00963D55">
        <w:rPr>
          <w:rFonts w:ascii="Times New Roman" w:hAnsi="Times New Roman" w:cs="Times New Roman"/>
          <w:color w:val="000000"/>
          <w:sz w:val="28"/>
          <w:szCs w:val="28"/>
        </w:rPr>
        <w:t>едерации об электроэнергетике</w:t>
      </w:r>
      <w:proofErr w:type="gramStart"/>
      <w:r w:rsidR="00963D55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963D55" w:rsidRPr="00A20870" w:rsidRDefault="00963D55" w:rsidP="00A2087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3E26" w:rsidRPr="00F26D1D" w:rsidRDefault="00A35CEF" w:rsidP="00D43E2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1.9</w:t>
      </w:r>
      <w:r w:rsidR="00A20870" w:rsidRPr="00A20870">
        <w:rPr>
          <w:sz w:val="28"/>
          <w:szCs w:val="28"/>
          <w:shd w:val="clear" w:color="auto" w:fill="FFFFFF"/>
        </w:rPr>
        <w:t>.</w:t>
      </w:r>
      <w:r w:rsidR="00A20870">
        <w:rPr>
          <w:b/>
          <w:sz w:val="28"/>
          <w:szCs w:val="28"/>
          <w:shd w:val="clear" w:color="auto" w:fill="FFFFFF"/>
        </w:rPr>
        <w:t xml:space="preserve"> С</w:t>
      </w:r>
      <w:r w:rsidR="00D43E26" w:rsidRPr="00F26D1D">
        <w:rPr>
          <w:b/>
          <w:sz w:val="28"/>
          <w:szCs w:val="28"/>
          <w:shd w:val="clear" w:color="auto" w:fill="FFFFFF"/>
        </w:rPr>
        <w:t>татью 5</w:t>
      </w:r>
      <w:r w:rsidR="007C1BDD" w:rsidRPr="00F26D1D">
        <w:rPr>
          <w:b/>
          <w:sz w:val="28"/>
          <w:szCs w:val="28"/>
          <w:shd w:val="clear" w:color="auto" w:fill="FFFFFF"/>
        </w:rPr>
        <w:t>4</w:t>
      </w:r>
      <w:r w:rsidR="00D43E26" w:rsidRPr="00F26D1D">
        <w:rPr>
          <w:sz w:val="28"/>
          <w:szCs w:val="28"/>
          <w:shd w:val="clear" w:color="auto" w:fill="FFFFFF"/>
        </w:rPr>
        <w:t xml:space="preserve">  изложить в следующей редакции:</w:t>
      </w:r>
    </w:p>
    <w:p w:rsidR="00D43E26" w:rsidRPr="00F26D1D" w:rsidRDefault="00D43E26" w:rsidP="00D43E26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F26D1D">
        <w:rPr>
          <w:sz w:val="28"/>
          <w:szCs w:val="28"/>
          <w:shd w:val="clear" w:color="auto" w:fill="FFFFFF"/>
        </w:rPr>
        <w:t xml:space="preserve"> «</w:t>
      </w:r>
      <w:r w:rsidR="007C1BDD" w:rsidRPr="00F26D1D">
        <w:rPr>
          <w:b/>
          <w:bCs/>
          <w:sz w:val="28"/>
          <w:szCs w:val="28"/>
        </w:rPr>
        <w:t>Статья 54</w:t>
      </w:r>
      <w:r w:rsidRPr="00F26D1D">
        <w:rPr>
          <w:b/>
          <w:bCs/>
          <w:sz w:val="28"/>
          <w:szCs w:val="28"/>
        </w:rPr>
        <w:t>. Формы межмуниципального сотрудничества</w:t>
      </w:r>
    </w:p>
    <w:p w:rsidR="00D43E26" w:rsidRPr="00F26D1D" w:rsidRDefault="00D43E26" w:rsidP="00D43E26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lastRenderedPageBreak/>
        <w:t>1. Межмуниципальное сотрудничество осуществляется в следующих формах:</w:t>
      </w:r>
    </w:p>
    <w:p w:rsidR="00D43E26" w:rsidRPr="00F26D1D" w:rsidRDefault="00D43E26" w:rsidP="00D43E26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D43E26" w:rsidRPr="00F26D1D" w:rsidRDefault="00D43E26" w:rsidP="00D43E26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D43E26" w:rsidRPr="00F26D1D" w:rsidRDefault="00D43E26" w:rsidP="00D43E26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3) учреждение муниципальными образованиями некоммерческих организаций;</w:t>
      </w:r>
    </w:p>
    <w:p w:rsidR="00D43E26" w:rsidRPr="00F26D1D" w:rsidRDefault="00D43E26" w:rsidP="00D43E26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4) заключение договоров и соглашений;</w:t>
      </w:r>
    </w:p>
    <w:p w:rsidR="00D43E26" w:rsidRPr="00F26D1D" w:rsidRDefault="00D43E26" w:rsidP="00D43E26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 xml:space="preserve">5) организация </w:t>
      </w:r>
      <w:proofErr w:type="gramStart"/>
      <w:r w:rsidRPr="00F26D1D">
        <w:rPr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F26D1D">
        <w:rPr>
          <w:sz w:val="28"/>
          <w:szCs w:val="28"/>
        </w:rPr>
        <w:t>.</w:t>
      </w:r>
    </w:p>
    <w:p w:rsidR="00D43E26" w:rsidRDefault="00D43E26" w:rsidP="00A20870">
      <w:pPr>
        <w:shd w:val="clear" w:color="auto" w:fill="FFFFFF"/>
        <w:ind w:firstLine="708"/>
        <w:jc w:val="both"/>
        <w:rPr>
          <w:sz w:val="28"/>
          <w:szCs w:val="28"/>
        </w:rPr>
      </w:pPr>
      <w:r w:rsidRPr="00F26D1D"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F26D1D">
        <w:rPr>
          <w:sz w:val="28"/>
          <w:szCs w:val="28"/>
        </w:rPr>
        <w:t>.».</w:t>
      </w:r>
      <w:proofErr w:type="gramEnd"/>
    </w:p>
    <w:p w:rsidR="00963D55" w:rsidRPr="00F26D1D" w:rsidRDefault="00963D55" w:rsidP="00A20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43E26" w:rsidRPr="00F26D1D" w:rsidRDefault="00D43E26" w:rsidP="00D43E26">
      <w:pPr>
        <w:ind w:firstLine="708"/>
        <w:jc w:val="both"/>
        <w:rPr>
          <w:sz w:val="28"/>
          <w:szCs w:val="28"/>
        </w:rPr>
      </w:pPr>
      <w:r w:rsidRPr="00A20870">
        <w:rPr>
          <w:sz w:val="28"/>
          <w:szCs w:val="28"/>
        </w:rPr>
        <w:t xml:space="preserve"> </w:t>
      </w:r>
      <w:r w:rsidR="00A35CEF">
        <w:rPr>
          <w:sz w:val="28"/>
          <w:szCs w:val="28"/>
        </w:rPr>
        <w:t>1.10</w:t>
      </w:r>
      <w:r w:rsidR="00A20870" w:rsidRPr="00A20870">
        <w:rPr>
          <w:sz w:val="28"/>
          <w:szCs w:val="28"/>
        </w:rPr>
        <w:t>.</w:t>
      </w:r>
      <w:r w:rsidRPr="00F26D1D">
        <w:rPr>
          <w:b/>
          <w:sz w:val="28"/>
          <w:szCs w:val="28"/>
        </w:rPr>
        <w:t xml:space="preserve">Дополнить </w:t>
      </w:r>
      <w:hyperlink r:id="rId11" w:history="1">
        <w:r w:rsidR="007C1BDD" w:rsidRPr="00F26D1D">
          <w:rPr>
            <w:rStyle w:val="a9"/>
            <w:rFonts w:eastAsiaTheme="minorEastAsia"/>
            <w:b/>
            <w:color w:val="auto"/>
            <w:sz w:val="28"/>
            <w:szCs w:val="28"/>
          </w:rPr>
          <w:t>статьей 54</w:t>
        </w:r>
        <w:r w:rsidRPr="00F26D1D">
          <w:rPr>
            <w:rStyle w:val="a9"/>
            <w:rFonts w:eastAsiaTheme="minorEastAsia"/>
            <w:b/>
            <w:color w:val="auto"/>
            <w:sz w:val="28"/>
            <w:szCs w:val="28"/>
          </w:rPr>
          <w:t>-1</w:t>
        </w:r>
      </w:hyperlink>
      <w:r w:rsidRPr="00F26D1D">
        <w:rPr>
          <w:sz w:val="28"/>
          <w:szCs w:val="28"/>
        </w:rPr>
        <w:t xml:space="preserve"> "Межмуниципальные хозяйственные общества" и изложить его в следующей редакции:</w:t>
      </w:r>
    </w:p>
    <w:p w:rsidR="00D43E26" w:rsidRPr="00F26D1D" w:rsidRDefault="00D43E26" w:rsidP="00D43E26">
      <w:pPr>
        <w:ind w:firstLine="708"/>
        <w:jc w:val="both"/>
        <w:rPr>
          <w:sz w:val="28"/>
          <w:szCs w:val="28"/>
        </w:rPr>
      </w:pPr>
      <w:bookmarkStart w:id="2" w:name="sub_47011"/>
      <w:r w:rsidRPr="00F26D1D">
        <w:rPr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D43E26" w:rsidRPr="00F26D1D" w:rsidRDefault="00D43E26" w:rsidP="00D43E26">
      <w:pPr>
        <w:ind w:firstLine="708"/>
        <w:jc w:val="both"/>
        <w:rPr>
          <w:sz w:val="28"/>
          <w:szCs w:val="28"/>
        </w:rPr>
      </w:pPr>
      <w:bookmarkStart w:id="3" w:name="sub_47012"/>
      <w:bookmarkEnd w:id="2"/>
      <w:r w:rsidRPr="00F26D1D">
        <w:rPr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D43E26" w:rsidRPr="00F26D1D" w:rsidRDefault="00D43E26" w:rsidP="00D43E26">
      <w:pPr>
        <w:ind w:firstLine="708"/>
        <w:jc w:val="both"/>
        <w:rPr>
          <w:sz w:val="28"/>
          <w:szCs w:val="28"/>
        </w:rPr>
      </w:pPr>
      <w:bookmarkStart w:id="4" w:name="sub_47013"/>
      <w:bookmarkEnd w:id="3"/>
      <w:r w:rsidRPr="00F26D1D">
        <w:rPr>
          <w:sz w:val="28"/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D43E26" w:rsidRPr="00F26D1D" w:rsidRDefault="00D43E26" w:rsidP="00D43E26">
      <w:pPr>
        <w:ind w:firstLine="708"/>
        <w:jc w:val="both"/>
        <w:rPr>
          <w:sz w:val="28"/>
          <w:szCs w:val="28"/>
        </w:rPr>
      </w:pPr>
      <w:bookmarkStart w:id="5" w:name="sub_47014"/>
      <w:bookmarkEnd w:id="4"/>
      <w:r w:rsidRPr="00F26D1D">
        <w:rPr>
          <w:sz w:val="28"/>
          <w:szCs w:val="28"/>
        </w:rPr>
        <w:t>4. Государственная регистрация межмуниципальных хозяйственных обществ осуществляется в соответствии с Федеральным законом от 8 августа 2001 года N 129-ФЗ "О государственной регистрации юридических лиц и индивидуальных предпринимателей".</w:t>
      </w:r>
    </w:p>
    <w:p w:rsidR="00D43E26" w:rsidRDefault="00D43E26" w:rsidP="00A20870">
      <w:pPr>
        <w:ind w:firstLine="567"/>
        <w:jc w:val="both"/>
        <w:rPr>
          <w:sz w:val="28"/>
          <w:szCs w:val="28"/>
        </w:rPr>
      </w:pPr>
      <w:bookmarkStart w:id="6" w:name="sub_47015"/>
      <w:bookmarkEnd w:id="5"/>
      <w:r w:rsidRPr="00F26D1D">
        <w:rPr>
          <w:sz w:val="28"/>
          <w:szCs w:val="28"/>
        </w:rPr>
        <w:t xml:space="preserve">    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  <w:bookmarkEnd w:id="6"/>
    </w:p>
    <w:p w:rsidR="00963D55" w:rsidRPr="00A20870" w:rsidRDefault="00963D55" w:rsidP="00A20870">
      <w:pPr>
        <w:ind w:firstLine="567"/>
        <w:jc w:val="both"/>
        <w:rPr>
          <w:sz w:val="28"/>
          <w:szCs w:val="28"/>
        </w:rPr>
      </w:pPr>
    </w:p>
    <w:p w:rsidR="002A527D" w:rsidRPr="00F26D1D" w:rsidRDefault="00A35CEF" w:rsidP="00F26D1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1.11</w:t>
      </w:r>
      <w:r w:rsidR="00A20870" w:rsidRPr="00A208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6D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2087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F26D1D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татью</w:t>
      </w:r>
      <w:r w:rsidR="002A527D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69</w:t>
      </w:r>
      <w:r w:rsidR="00F26D1D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A527D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дополнить частями 2.1 и 2.2</w:t>
      </w:r>
      <w:r w:rsidR="002A527D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2A527D" w:rsidRP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A527D">
        <w:rPr>
          <w:rFonts w:ascii="Times New Roman" w:hAnsi="Times New Roman" w:cs="Times New Roman"/>
          <w:sz w:val="28"/>
          <w:szCs w:val="28"/>
        </w:rPr>
        <w:t>2.1. Глава Республики Дагестан вправе вынести предупреждение, объявить выговор главе муниципального</w:t>
      </w:r>
      <w:r w:rsidR="000004E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A527D">
        <w:rPr>
          <w:rFonts w:ascii="Times New Roman" w:hAnsi="Times New Roman" w:cs="Times New Roman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Дагестан.</w:t>
      </w:r>
    </w:p>
    <w:p w:rsidR="002A527D" w:rsidRDefault="002A527D" w:rsidP="002A52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7D">
        <w:rPr>
          <w:rFonts w:ascii="Times New Roman" w:hAnsi="Times New Roman" w:cs="Times New Roman"/>
          <w:sz w:val="28"/>
          <w:szCs w:val="28"/>
        </w:rPr>
        <w:lastRenderedPageBreak/>
        <w:t>2.2. Глава Республики Дагестан вправе отрешить от должн</w:t>
      </w:r>
      <w:r w:rsidR="000004E1">
        <w:rPr>
          <w:rFonts w:ascii="Times New Roman" w:hAnsi="Times New Roman" w:cs="Times New Roman"/>
          <w:sz w:val="28"/>
          <w:szCs w:val="28"/>
        </w:rPr>
        <w:t xml:space="preserve">ости главу муниципального образования </w:t>
      </w:r>
      <w:r w:rsidRPr="002A527D">
        <w:rPr>
          <w:rFonts w:ascii="Times New Roman" w:hAnsi="Times New Roman" w:cs="Times New Roman"/>
          <w:sz w:val="28"/>
          <w:szCs w:val="28"/>
        </w:rPr>
        <w:t xml:space="preserve"> в случае, если в течение месяца со дня вынесения Главой Республики Дагестан предупреждения, объявления выго</w:t>
      </w:r>
      <w:r w:rsidR="000004E1">
        <w:rPr>
          <w:rFonts w:ascii="Times New Roman" w:hAnsi="Times New Roman" w:cs="Times New Roman"/>
          <w:sz w:val="28"/>
          <w:szCs w:val="28"/>
        </w:rPr>
        <w:t xml:space="preserve">вора главе муниципального образования </w:t>
      </w:r>
      <w:r w:rsidRPr="002A527D">
        <w:rPr>
          <w:rFonts w:ascii="Times New Roman" w:hAnsi="Times New Roman" w:cs="Times New Roman"/>
          <w:sz w:val="28"/>
          <w:szCs w:val="28"/>
        </w:rPr>
        <w:t xml:space="preserve"> в соответствии с частью 2.1 настоящей статьи главой муниципального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r w:rsidR="00963D55">
        <w:rPr>
          <w:rFonts w:ascii="Times New Roman" w:hAnsi="Times New Roman" w:cs="Times New Roman"/>
          <w:sz w:val="28"/>
          <w:szCs w:val="28"/>
        </w:rPr>
        <w:t>.</w:t>
      </w:r>
    </w:p>
    <w:p w:rsidR="00F26D1D" w:rsidRPr="00A20870" w:rsidRDefault="00F26D1D" w:rsidP="00A208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647" w:rsidRPr="002A527D" w:rsidRDefault="00A20870" w:rsidP="00D606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891">
        <w:rPr>
          <w:rFonts w:ascii="Times New Roman" w:eastAsia="Calibri" w:hAnsi="Times New Roman" w:cs="Times New Roman"/>
          <w:sz w:val="28"/>
          <w:szCs w:val="28"/>
        </w:rPr>
        <w:t>1.</w:t>
      </w:r>
      <w:r w:rsidR="00FF4891" w:rsidRPr="00FF4891">
        <w:rPr>
          <w:rFonts w:ascii="Times New Roman" w:eastAsia="Calibri" w:hAnsi="Times New Roman" w:cs="Times New Roman"/>
          <w:sz w:val="28"/>
          <w:szCs w:val="28"/>
        </w:rPr>
        <w:t>1</w:t>
      </w:r>
      <w:r w:rsidR="00A35CEF">
        <w:rPr>
          <w:rFonts w:ascii="Times New Roman" w:eastAsia="Calibri" w:hAnsi="Times New Roman" w:cs="Times New Roman"/>
          <w:sz w:val="28"/>
          <w:szCs w:val="28"/>
        </w:rPr>
        <w:t>2</w:t>
      </w:r>
      <w:r w:rsidRPr="00FF4891">
        <w:rPr>
          <w:rFonts w:ascii="Times New Roman" w:eastAsia="Calibri" w:hAnsi="Times New Roman" w:cs="Times New Roman"/>
          <w:sz w:val="28"/>
          <w:szCs w:val="28"/>
        </w:rPr>
        <w:t>.</w:t>
      </w:r>
      <w:r w:rsidRPr="00A208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0647" w:rsidRPr="00A20870">
        <w:rPr>
          <w:rFonts w:ascii="Times New Roman" w:eastAsia="Calibri" w:hAnsi="Times New Roman" w:cs="Times New Roman"/>
          <w:b/>
          <w:sz w:val="28"/>
          <w:szCs w:val="28"/>
        </w:rPr>
        <w:t xml:space="preserve">Часть 2 </w:t>
      </w:r>
      <w:r w:rsidR="00F26D1D" w:rsidRPr="00A20870">
        <w:rPr>
          <w:rFonts w:ascii="Times New Roman" w:eastAsia="Calibri" w:hAnsi="Times New Roman" w:cs="Times New Roman"/>
          <w:b/>
          <w:sz w:val="28"/>
          <w:szCs w:val="28"/>
        </w:rPr>
        <w:t xml:space="preserve"> статьи 70</w:t>
      </w:r>
      <w:r w:rsidR="00F415D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дополнить пунктом  </w:t>
      </w:r>
      <w:r w:rsidR="00D60647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</w:t>
      </w:r>
      <w:r w:rsidR="00F415D0" w:rsidRPr="00A208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7</w:t>
      </w:r>
      <w:r w:rsidR="00F41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647" w:rsidRPr="002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647" w:rsidRPr="002A52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60647" w:rsidRPr="002A527D" w:rsidRDefault="00F415D0" w:rsidP="00F26D1D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</w:t>
      </w:r>
      <w:r w:rsidR="00D60647" w:rsidRPr="002A527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647" w:rsidRPr="002A527D">
        <w:rPr>
          <w:rFonts w:ascii="Times New Roman" w:eastAsia="Calibri" w:hAnsi="Times New Roman" w:cs="Times New Roman"/>
          <w:sz w:val="28"/>
          <w:szCs w:val="28"/>
        </w:rPr>
        <w:t xml:space="preserve"> приобретения им статуса иностранного агента</w:t>
      </w:r>
      <w:proofErr w:type="gramStart"/>
      <w:r w:rsidR="00D60647" w:rsidRPr="002A527D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D60647" w:rsidRPr="002A52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647" w:rsidRPr="002A527D" w:rsidRDefault="00F415D0" w:rsidP="00D606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proofErr w:type="gramStart"/>
      <w:r w:rsidR="00D60647" w:rsidRPr="002A527D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="00D60647" w:rsidRPr="002A5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47" w:rsidRPr="002A527D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D60647" w:rsidRPr="002A527D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2A527D" w:rsidRDefault="002A527D" w:rsidP="007E60F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E60FC" w:rsidRPr="002A527D" w:rsidRDefault="007E60FC" w:rsidP="007E60F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E60FC" w:rsidRPr="00F15D4A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7E60FC" w:rsidRPr="00F15D4A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МО «сельсовет </w:t>
      </w:r>
      <w:proofErr w:type="spellStart"/>
      <w:r w:rsidR="00764454" w:rsidRPr="00764454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764454">
        <w:rPr>
          <w:rFonts w:ascii="Times New Roman" w:hAnsi="Times New Roman" w:cs="Times New Roman"/>
          <w:b/>
          <w:sz w:val="28"/>
          <w:szCs w:val="28"/>
        </w:rPr>
        <w:t>»</w:t>
      </w:r>
      <w:r w:rsidRPr="00F15D4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6445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764454">
        <w:rPr>
          <w:rFonts w:ascii="Times New Roman" w:hAnsi="Times New Roman" w:cs="Times New Roman"/>
          <w:b/>
          <w:sz w:val="28"/>
          <w:szCs w:val="28"/>
        </w:rPr>
        <w:t>Алишаев</w:t>
      </w:r>
      <w:proofErr w:type="spellEnd"/>
      <w:r w:rsidR="00764454">
        <w:rPr>
          <w:rFonts w:ascii="Times New Roman" w:hAnsi="Times New Roman" w:cs="Times New Roman"/>
          <w:b/>
          <w:sz w:val="28"/>
          <w:szCs w:val="28"/>
        </w:rPr>
        <w:t xml:space="preserve"> Э.Г.</w:t>
      </w:r>
      <w:r w:rsidRPr="00F15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0FC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0FC" w:rsidRPr="00F15D4A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0FC" w:rsidRPr="00F15D4A" w:rsidRDefault="007E60FC" w:rsidP="007E60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4A">
        <w:rPr>
          <w:rFonts w:ascii="Times New Roman" w:hAnsi="Times New Roman" w:cs="Times New Roman"/>
          <w:b/>
          <w:sz w:val="28"/>
          <w:szCs w:val="28"/>
        </w:rPr>
        <w:t xml:space="preserve">Глава МО «сельсовет </w:t>
      </w:r>
      <w:proofErr w:type="spellStart"/>
      <w:r w:rsidR="00764454" w:rsidRPr="00764454"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 w:rsidRPr="00764454">
        <w:rPr>
          <w:rFonts w:ascii="Times New Roman" w:hAnsi="Times New Roman" w:cs="Times New Roman"/>
          <w:b/>
          <w:sz w:val="28"/>
          <w:szCs w:val="28"/>
        </w:rPr>
        <w:t>»</w:t>
      </w:r>
      <w:r w:rsidRPr="00F15D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4454">
        <w:rPr>
          <w:rFonts w:ascii="Times New Roman" w:hAnsi="Times New Roman" w:cs="Times New Roman"/>
          <w:b/>
          <w:sz w:val="28"/>
          <w:szCs w:val="28"/>
        </w:rPr>
        <w:t xml:space="preserve">          Магомедов М.М.</w:t>
      </w:r>
    </w:p>
    <w:p w:rsidR="007E60FC" w:rsidRPr="00F15D4A" w:rsidRDefault="007E60FC" w:rsidP="007E60FC">
      <w:pPr>
        <w:rPr>
          <w:b/>
        </w:rPr>
      </w:pPr>
    </w:p>
    <w:p w:rsidR="002A527D" w:rsidRPr="002A527D" w:rsidRDefault="002A527D" w:rsidP="00186D0B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2A527D" w:rsidRPr="002A527D" w:rsidSect="00F639D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2F" w:rsidRDefault="00F9572F" w:rsidP="00A20870">
      <w:r>
        <w:separator/>
      </w:r>
    </w:p>
  </w:endnote>
  <w:endnote w:type="continuationSeparator" w:id="0">
    <w:p w:rsidR="00F9572F" w:rsidRDefault="00F9572F" w:rsidP="00A2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0235"/>
      <w:docPartObj>
        <w:docPartGallery w:val="Page Numbers (Bottom of Page)"/>
        <w:docPartUnique/>
      </w:docPartObj>
    </w:sdtPr>
    <w:sdtContent>
      <w:p w:rsidR="00A20870" w:rsidRDefault="00B43A3F">
        <w:pPr>
          <w:pStyle w:val="af2"/>
          <w:jc w:val="center"/>
        </w:pPr>
        <w:fldSimple w:instr=" PAGE   \* MERGEFORMAT ">
          <w:r w:rsidR="000004E1">
            <w:rPr>
              <w:noProof/>
            </w:rPr>
            <w:t>4</w:t>
          </w:r>
        </w:fldSimple>
      </w:p>
    </w:sdtContent>
  </w:sdt>
  <w:p w:rsidR="00A20870" w:rsidRDefault="00A2087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2F" w:rsidRDefault="00F9572F" w:rsidP="00A20870">
      <w:r>
        <w:separator/>
      </w:r>
    </w:p>
  </w:footnote>
  <w:footnote w:type="continuationSeparator" w:id="0">
    <w:p w:rsidR="00F9572F" w:rsidRDefault="00F9572F" w:rsidP="00A20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15B"/>
    <w:multiLevelType w:val="hybridMultilevel"/>
    <w:tmpl w:val="0C30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DD8"/>
    <w:rsid w:val="000004E1"/>
    <w:rsid w:val="00012275"/>
    <w:rsid w:val="00086B70"/>
    <w:rsid w:val="00101A70"/>
    <w:rsid w:val="00144CE1"/>
    <w:rsid w:val="00186D0B"/>
    <w:rsid w:val="002103C4"/>
    <w:rsid w:val="00233007"/>
    <w:rsid w:val="002A527D"/>
    <w:rsid w:val="002F335B"/>
    <w:rsid w:val="00310376"/>
    <w:rsid w:val="00405E29"/>
    <w:rsid w:val="004D397F"/>
    <w:rsid w:val="0050584A"/>
    <w:rsid w:val="00530F3D"/>
    <w:rsid w:val="005C78FF"/>
    <w:rsid w:val="00687486"/>
    <w:rsid w:val="006A6E81"/>
    <w:rsid w:val="006D440B"/>
    <w:rsid w:val="00724DF7"/>
    <w:rsid w:val="00764454"/>
    <w:rsid w:val="00796149"/>
    <w:rsid w:val="007C1BDD"/>
    <w:rsid w:val="007E1C25"/>
    <w:rsid w:val="007E60FC"/>
    <w:rsid w:val="007E76B3"/>
    <w:rsid w:val="0081360D"/>
    <w:rsid w:val="0085427F"/>
    <w:rsid w:val="00870963"/>
    <w:rsid w:val="00915A2A"/>
    <w:rsid w:val="00963D55"/>
    <w:rsid w:val="009C3AA0"/>
    <w:rsid w:val="009D0B1A"/>
    <w:rsid w:val="00A20870"/>
    <w:rsid w:val="00A35CEF"/>
    <w:rsid w:val="00A5351F"/>
    <w:rsid w:val="00A924DE"/>
    <w:rsid w:val="00B023A6"/>
    <w:rsid w:val="00B21067"/>
    <w:rsid w:val="00B43A3F"/>
    <w:rsid w:val="00C30C8B"/>
    <w:rsid w:val="00C730C3"/>
    <w:rsid w:val="00C931FC"/>
    <w:rsid w:val="00D2431D"/>
    <w:rsid w:val="00D371D0"/>
    <w:rsid w:val="00D417C6"/>
    <w:rsid w:val="00D43E26"/>
    <w:rsid w:val="00D53F52"/>
    <w:rsid w:val="00D60647"/>
    <w:rsid w:val="00D7579B"/>
    <w:rsid w:val="00DE1DD8"/>
    <w:rsid w:val="00E158DD"/>
    <w:rsid w:val="00E94EBE"/>
    <w:rsid w:val="00EE1CB5"/>
    <w:rsid w:val="00F26D1D"/>
    <w:rsid w:val="00F415D0"/>
    <w:rsid w:val="00F639D6"/>
    <w:rsid w:val="00F939F2"/>
    <w:rsid w:val="00F9572F"/>
    <w:rsid w:val="00F96A63"/>
    <w:rsid w:val="00FD3428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360D"/>
    <w:pPr>
      <w:keepNext/>
      <w:ind w:hanging="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1DD8"/>
    <w:rPr>
      <w:i/>
      <w:iCs/>
    </w:rPr>
  </w:style>
  <w:style w:type="paragraph" w:styleId="a4">
    <w:name w:val="No Spacing"/>
    <w:link w:val="a5"/>
    <w:uiPriority w:val="1"/>
    <w:qFormat/>
    <w:rsid w:val="00DE1DD8"/>
    <w:pPr>
      <w:spacing w:after="0" w:line="240" w:lineRule="auto"/>
    </w:pPr>
  </w:style>
  <w:style w:type="paragraph" w:customStyle="1" w:styleId="s1">
    <w:name w:val="s_1"/>
    <w:basedOn w:val="a"/>
    <w:rsid w:val="00DE1DD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nhideWhenUsed/>
    <w:rsid w:val="00DE1DD8"/>
    <w:rPr>
      <w:color w:val="0000FF"/>
      <w:u w:val="single"/>
    </w:rPr>
  </w:style>
  <w:style w:type="paragraph" w:customStyle="1" w:styleId="s15">
    <w:name w:val="s_15"/>
    <w:basedOn w:val="a"/>
    <w:rsid w:val="006A6E8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A6E81"/>
  </w:style>
  <w:style w:type="paragraph" w:customStyle="1" w:styleId="a7">
    <w:name w:val="адресат"/>
    <w:basedOn w:val="a"/>
    <w:next w:val="a"/>
    <w:rsid w:val="009C3AA0"/>
    <w:pPr>
      <w:autoSpaceDE w:val="0"/>
      <w:autoSpaceDN w:val="0"/>
      <w:jc w:val="center"/>
    </w:pPr>
    <w:rPr>
      <w:sz w:val="30"/>
      <w:szCs w:val="30"/>
    </w:rPr>
  </w:style>
  <w:style w:type="paragraph" w:styleId="a8">
    <w:name w:val="Normal (Web)"/>
    <w:basedOn w:val="a"/>
    <w:uiPriority w:val="99"/>
    <w:semiHidden/>
    <w:unhideWhenUsed/>
    <w:rsid w:val="009D0B1A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9D0B1A"/>
  </w:style>
  <w:style w:type="paragraph" w:customStyle="1" w:styleId="ConsNormal">
    <w:name w:val="ConsNormal"/>
    <w:rsid w:val="0023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43E26"/>
    <w:rPr>
      <w:color w:val="106BBE"/>
    </w:rPr>
  </w:style>
  <w:style w:type="character" w:customStyle="1" w:styleId="a5">
    <w:name w:val="Без интервала Знак"/>
    <w:basedOn w:val="a0"/>
    <w:link w:val="a4"/>
    <w:uiPriority w:val="1"/>
    <w:locked/>
    <w:rsid w:val="002A527D"/>
  </w:style>
  <w:style w:type="table" w:styleId="aa">
    <w:name w:val="Table Grid"/>
    <w:basedOn w:val="a1"/>
    <w:uiPriority w:val="59"/>
    <w:rsid w:val="002A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2A527D"/>
  </w:style>
  <w:style w:type="paragraph" w:styleId="ab">
    <w:name w:val="Balloon Text"/>
    <w:basedOn w:val="a"/>
    <w:link w:val="ac"/>
    <w:uiPriority w:val="99"/>
    <w:semiHidden/>
    <w:unhideWhenUsed/>
    <w:rsid w:val="002A52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+ Полужирный"/>
    <w:basedOn w:val="a0"/>
    <w:uiPriority w:val="99"/>
    <w:rsid w:val="002A527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3pt">
    <w:name w:val="Заголовок №3 + 13 pt"/>
    <w:aliases w:val="Не полужирный"/>
    <w:basedOn w:val="a0"/>
    <w:uiPriority w:val="99"/>
    <w:rsid w:val="002A527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Body Text"/>
    <w:basedOn w:val="a"/>
    <w:link w:val="af"/>
    <w:rsid w:val="0081360D"/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8136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360D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208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20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208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08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3354725/47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E67C719-A2E4-4017-8F6F-F1853AE43F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lo-kulushat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0DD82-9DEB-4726-ADCB-23BB96BA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2025-03-21T06:07:00Z</cp:lastPrinted>
  <dcterms:created xsi:type="dcterms:W3CDTF">2025-03-19T12:54:00Z</dcterms:created>
  <dcterms:modified xsi:type="dcterms:W3CDTF">2025-04-15T13:14:00Z</dcterms:modified>
</cp:coreProperties>
</file>